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400" w:rsidRDefault="00D93400" w:rsidP="00D93400">
      <w:pPr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3</w:t>
      </w:r>
    </w:p>
    <w:p w:rsidR="00D93400" w:rsidRDefault="00D93400" w:rsidP="00D93400">
      <w:pPr>
        <w:ind w:left="4536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административному регламенту </w:t>
      </w:r>
    </w:p>
    <w:p w:rsidR="00D93400" w:rsidRDefault="00D93400" w:rsidP="00D93400">
      <w:pPr>
        <w:ind w:left="4536"/>
        <w:rPr>
          <w:bCs/>
          <w:sz w:val="28"/>
          <w:szCs w:val="28"/>
        </w:rPr>
      </w:pPr>
      <w:r>
        <w:rPr>
          <w:bCs/>
          <w:sz w:val="28"/>
          <w:szCs w:val="28"/>
        </w:rPr>
        <w:t>предоставления муниципальной услуги</w:t>
      </w:r>
    </w:p>
    <w:p w:rsidR="00D93400" w:rsidRDefault="00D93400" w:rsidP="00D93400">
      <w:pPr>
        <w:ind w:left="4536"/>
        <w:rPr>
          <w:sz w:val="28"/>
        </w:rPr>
      </w:pPr>
      <w:r>
        <w:rPr>
          <w:sz w:val="28"/>
        </w:rPr>
        <w:t xml:space="preserve">«Признание в установленном порядке </w:t>
      </w:r>
    </w:p>
    <w:p w:rsidR="00D93400" w:rsidRDefault="00D93400" w:rsidP="00D93400">
      <w:pPr>
        <w:ind w:left="4536"/>
        <w:rPr>
          <w:sz w:val="28"/>
        </w:rPr>
      </w:pPr>
      <w:r>
        <w:rPr>
          <w:sz w:val="28"/>
        </w:rPr>
        <w:t xml:space="preserve">помещения жилым помещением, жилого помещения </w:t>
      </w:r>
      <w:proofErr w:type="gramStart"/>
      <w:r>
        <w:rPr>
          <w:sz w:val="28"/>
        </w:rPr>
        <w:t>непригодными</w:t>
      </w:r>
      <w:proofErr w:type="gramEnd"/>
      <w:r>
        <w:rPr>
          <w:sz w:val="28"/>
        </w:rPr>
        <w:t xml:space="preserve"> для проживания и многоквартирного дома аварийным и подлежащим сносу или реконструкции»</w:t>
      </w:r>
    </w:p>
    <w:p w:rsidR="00D93400" w:rsidRDefault="00D93400" w:rsidP="00D93400">
      <w:pPr>
        <w:jc w:val="both"/>
      </w:pPr>
    </w:p>
    <w:p w:rsidR="00D93400" w:rsidRDefault="00D93400" w:rsidP="00D93400">
      <w:pPr>
        <w:rPr>
          <w:color w:val="000000"/>
          <w:sz w:val="28"/>
          <w:szCs w:val="28"/>
        </w:rPr>
      </w:pPr>
      <w:r>
        <w:rPr>
          <w:sz w:val="28"/>
        </w:rPr>
        <w:t xml:space="preserve">Форма </w:t>
      </w:r>
    </w:p>
    <w:p w:rsidR="00D93400" w:rsidRDefault="00D93400" w:rsidP="00D93400">
      <w:pPr>
        <w:rPr>
          <w:i/>
          <w:sz w:val="28"/>
        </w:rPr>
      </w:pPr>
    </w:p>
    <w:p w:rsidR="00D93400" w:rsidRDefault="00D93400" w:rsidP="00D93400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Администрация муниципального образования Тимашевский район</w:t>
      </w:r>
    </w:p>
    <w:p w:rsidR="00D93400" w:rsidRDefault="00D93400" w:rsidP="00D93400">
      <w:pPr>
        <w:autoSpaceDE w:val="0"/>
        <w:autoSpaceDN w:val="0"/>
        <w:adjustRightInd w:val="0"/>
        <w:jc w:val="center"/>
        <w:rPr>
          <w:sz w:val="20"/>
          <w:szCs w:val="28"/>
        </w:rPr>
      </w:pPr>
      <w:r>
        <w:rPr>
          <w:sz w:val="20"/>
          <w:szCs w:val="28"/>
        </w:rPr>
        <w:t>(наименование уполномоченного органа местного самоуправления)</w:t>
      </w:r>
    </w:p>
    <w:p w:rsidR="00D93400" w:rsidRDefault="00D93400" w:rsidP="00D93400">
      <w:pPr>
        <w:ind w:left="5387"/>
        <w:jc w:val="both"/>
        <w:rPr>
          <w:rFonts w:eastAsia="Calibri"/>
        </w:rPr>
      </w:pPr>
    </w:p>
    <w:p w:rsidR="00D93400" w:rsidRDefault="00D93400" w:rsidP="00D93400">
      <w:pPr>
        <w:ind w:left="5387"/>
        <w:jc w:val="both"/>
        <w:rPr>
          <w:rFonts w:eastAsia="Calibr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63"/>
        <w:gridCol w:w="1064"/>
        <w:gridCol w:w="1006"/>
        <w:gridCol w:w="685"/>
        <w:gridCol w:w="2053"/>
      </w:tblGrid>
      <w:tr w:rsidR="00D93400" w:rsidTr="00D93400">
        <w:tc>
          <w:tcPr>
            <w:tcW w:w="4856" w:type="dxa"/>
          </w:tcPr>
          <w:p w:rsidR="00D93400" w:rsidRDefault="00D9340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64" w:type="dxa"/>
            <w:hideMark/>
          </w:tcPr>
          <w:p w:rsidR="00D93400" w:rsidRDefault="00D9340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3400" w:rsidRDefault="00D934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D93400" w:rsidTr="00D93400">
        <w:tc>
          <w:tcPr>
            <w:tcW w:w="4856" w:type="dxa"/>
          </w:tcPr>
          <w:p w:rsidR="00D93400" w:rsidRDefault="00D934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3400" w:rsidRDefault="00D934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D93400" w:rsidTr="00D93400">
        <w:tc>
          <w:tcPr>
            <w:tcW w:w="4856" w:type="dxa"/>
          </w:tcPr>
          <w:p w:rsidR="00D93400" w:rsidRDefault="00D934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93400" w:rsidRDefault="00D9340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3400" w:rsidRDefault="00D934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D93400" w:rsidTr="00D93400">
        <w:tc>
          <w:tcPr>
            <w:tcW w:w="4856" w:type="dxa"/>
          </w:tcPr>
          <w:p w:rsidR="00D93400" w:rsidRDefault="00D934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3400" w:rsidRDefault="00D934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D93400" w:rsidTr="00D93400">
        <w:tc>
          <w:tcPr>
            <w:tcW w:w="4856" w:type="dxa"/>
          </w:tcPr>
          <w:p w:rsidR="00D93400" w:rsidRDefault="00D934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93400" w:rsidRDefault="00D9340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3400" w:rsidRDefault="00D934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D93400" w:rsidTr="00D93400">
        <w:tc>
          <w:tcPr>
            <w:tcW w:w="4856" w:type="dxa"/>
          </w:tcPr>
          <w:p w:rsidR="00D93400" w:rsidRDefault="00D934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3400" w:rsidRDefault="00D934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D93400" w:rsidTr="00D93400">
        <w:tc>
          <w:tcPr>
            <w:tcW w:w="4856" w:type="dxa"/>
          </w:tcPr>
          <w:p w:rsidR="00D93400" w:rsidRDefault="00D9340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93400" w:rsidRDefault="00D9340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Контактные данные представителя: </w:t>
            </w:r>
          </w:p>
        </w:tc>
      </w:tr>
      <w:tr w:rsidR="00D93400" w:rsidTr="00D93400">
        <w:tc>
          <w:tcPr>
            <w:tcW w:w="4856" w:type="dxa"/>
          </w:tcPr>
          <w:p w:rsidR="00D93400" w:rsidRDefault="00D934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3400" w:rsidRDefault="00D934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</w:tbl>
    <w:p w:rsidR="00D93400" w:rsidRDefault="00D93400" w:rsidP="00D93400">
      <w:pPr>
        <w:suppressAutoHyphens/>
        <w:spacing w:before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об отказе в приеме документов, необходимых </w:t>
      </w:r>
    </w:p>
    <w:p w:rsidR="00D93400" w:rsidRDefault="00D93400" w:rsidP="00D93400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предоставления услуги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40"/>
        <w:gridCol w:w="4831"/>
      </w:tblGrid>
      <w:tr w:rsidR="00D93400" w:rsidTr="00D93400">
        <w:tc>
          <w:tcPr>
            <w:tcW w:w="5097" w:type="dxa"/>
            <w:hideMark/>
          </w:tcPr>
          <w:p w:rsidR="00D93400" w:rsidRDefault="00D93400">
            <w:pPr>
              <w:spacing w:before="240"/>
              <w:rPr>
                <w:b/>
                <w:sz w:val="26"/>
                <w:szCs w:val="26"/>
              </w:rPr>
            </w:pPr>
            <w:r>
              <w:rPr>
                <w:bCs/>
                <w:sz w:val="28"/>
                <w:szCs w:val="28"/>
              </w:rPr>
              <w:t>от</w:t>
            </w:r>
            <w:r>
              <w:rPr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bCs/>
                <w:sz w:val="28"/>
                <w:szCs w:val="28"/>
              </w:rPr>
              <w:t>_______________</w:t>
            </w:r>
          </w:p>
        </w:tc>
        <w:tc>
          <w:tcPr>
            <w:tcW w:w="5098" w:type="dxa"/>
            <w:hideMark/>
          </w:tcPr>
          <w:p w:rsidR="00D93400" w:rsidRDefault="00D93400">
            <w:pPr>
              <w:spacing w:before="240"/>
              <w:jc w:val="right"/>
              <w:rPr>
                <w:b/>
                <w:sz w:val="26"/>
                <w:szCs w:val="26"/>
              </w:rPr>
            </w:pPr>
            <w:r>
              <w:rPr>
                <w:bCs/>
                <w:sz w:val="28"/>
                <w:szCs w:val="28"/>
                <w:lang w:val="en-US"/>
              </w:rPr>
              <w:t xml:space="preserve">№ </w:t>
            </w:r>
            <w:r>
              <w:rPr>
                <w:bCs/>
                <w:sz w:val="28"/>
                <w:szCs w:val="28"/>
              </w:rPr>
              <w:t>____________________</w:t>
            </w:r>
          </w:p>
        </w:tc>
      </w:tr>
    </w:tbl>
    <w:p w:rsidR="00D93400" w:rsidRDefault="00D93400" w:rsidP="00D93400">
      <w:pPr>
        <w:suppressAutoHyphens/>
        <w:ind w:firstLine="851"/>
        <w:jc w:val="both"/>
        <w:rPr>
          <w:bCs/>
          <w:sz w:val="28"/>
          <w:szCs w:val="28"/>
          <w:lang w:val="en-US"/>
        </w:rPr>
      </w:pPr>
    </w:p>
    <w:p w:rsidR="00D93400" w:rsidRDefault="00D93400" w:rsidP="00D9340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поступившего заявления от _____________№ _______        и приложенных к нему документов, принято решение об отказе в приеме документов для предоставления муниципальной услуги «Признание в установленном порядке помещения жилым помещением, жилого помещения непригодными для проживания и многоквартирного дома аварийным и подлежащим сносу или реконструкции»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следующим</w:t>
      </w:r>
      <w:proofErr w:type="gramEnd"/>
      <w:r>
        <w:rPr>
          <w:bCs/>
          <w:sz w:val="28"/>
          <w:szCs w:val="28"/>
        </w:rPr>
        <w:t xml:space="preserve"> основаниям: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1"/>
      </w:tblGrid>
      <w:tr w:rsidR="00D93400" w:rsidTr="00D93400">
        <w:tc>
          <w:tcPr>
            <w:tcW w:w="9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3400" w:rsidRDefault="00D93400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D93400" w:rsidTr="00D93400">
        <w:tc>
          <w:tcPr>
            <w:tcW w:w="9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3400" w:rsidRDefault="00D93400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D93400" w:rsidTr="00D93400">
        <w:tc>
          <w:tcPr>
            <w:tcW w:w="9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3400" w:rsidRDefault="00D93400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D93400" w:rsidRDefault="00D93400" w:rsidP="00D93400">
      <w:pPr>
        <w:suppressAutoHyphens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Разъяснение причин отказа: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1"/>
      </w:tblGrid>
      <w:tr w:rsidR="00D93400" w:rsidTr="00F60EDF"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3400" w:rsidRDefault="00D93400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D93400" w:rsidTr="00F60EDF">
        <w:tc>
          <w:tcPr>
            <w:tcW w:w="9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3400" w:rsidRDefault="00D93400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D93400" w:rsidRDefault="00D93400" w:rsidP="00D93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Дополнительная информация:</w:t>
      </w:r>
    </w:p>
    <w:p w:rsidR="00D93400" w:rsidRDefault="00D93400" w:rsidP="00D9340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__________________________________________________________________.</w:t>
      </w:r>
    </w:p>
    <w:p w:rsidR="00D93400" w:rsidRDefault="00D93400" w:rsidP="00D93400">
      <w:pPr>
        <w:autoSpaceDE w:val="0"/>
        <w:autoSpaceDN w:val="0"/>
        <w:adjustRightInd w:val="0"/>
        <w:jc w:val="center"/>
        <w:rPr>
          <w:iCs/>
          <w:sz w:val="18"/>
          <w:szCs w:val="28"/>
        </w:rPr>
      </w:pPr>
      <w:r>
        <w:rPr>
          <w:iCs/>
          <w:sz w:val="18"/>
          <w:szCs w:val="28"/>
        </w:rPr>
        <w:t>(указывается информация, необходимая для устранения причин отказа в приеме документов, необходимых для предоставления услуги, а также иная дополнительная информация при наличии)</w:t>
      </w:r>
    </w:p>
    <w:p w:rsidR="00D93400" w:rsidRDefault="00D93400" w:rsidP="00D93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93400" w:rsidRDefault="00D93400" w:rsidP="00D93400">
      <w:pPr>
        <w:suppressAutoHyphens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Вы вправе повторно обратиться в администрацию муниципального образования Тимашевский район с заявлением о предоставлении услуги после устранения указанных нарушений.</w:t>
      </w:r>
    </w:p>
    <w:p w:rsidR="00D93400" w:rsidRDefault="00D93400" w:rsidP="00D93400">
      <w:pPr>
        <w:suppressAutoHyphens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Данный отказ может быть обжалован в досудебном порядке путем направления жалобы в администрацию муниципального образования Тимашевский район, а также в судебном порядке.</w:t>
      </w:r>
    </w:p>
    <w:p w:rsidR="00D93400" w:rsidRDefault="00D93400" w:rsidP="00D93400">
      <w:pPr>
        <w:suppressAutoHyphens/>
        <w:ind w:firstLine="851"/>
        <w:jc w:val="both"/>
        <w:rPr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09"/>
        <w:gridCol w:w="282"/>
        <w:gridCol w:w="1834"/>
        <w:gridCol w:w="283"/>
        <w:gridCol w:w="3963"/>
      </w:tblGrid>
      <w:tr w:rsidR="00D93400" w:rsidTr="00D93400"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3400" w:rsidRDefault="00D9340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D93400" w:rsidRDefault="00D9340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3400" w:rsidRDefault="00D9340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D93400" w:rsidRDefault="00D9340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3400" w:rsidRDefault="00D9340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D93400" w:rsidTr="00D93400">
        <w:tc>
          <w:tcPr>
            <w:tcW w:w="32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93400" w:rsidRDefault="00D93400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>
              <w:rPr>
                <w:sz w:val="18"/>
                <w:szCs w:val="28"/>
              </w:rPr>
              <w:t xml:space="preserve">Должность </w:t>
            </w:r>
          </w:p>
        </w:tc>
        <w:tc>
          <w:tcPr>
            <w:tcW w:w="283" w:type="dxa"/>
          </w:tcPr>
          <w:p w:rsidR="00D93400" w:rsidRDefault="00D93400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93400" w:rsidRDefault="00D93400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>
              <w:rPr>
                <w:sz w:val="18"/>
                <w:szCs w:val="28"/>
              </w:rPr>
              <w:t>Подпись</w:t>
            </w:r>
          </w:p>
        </w:tc>
        <w:tc>
          <w:tcPr>
            <w:tcW w:w="284" w:type="dxa"/>
          </w:tcPr>
          <w:p w:rsidR="00D93400" w:rsidRDefault="00D93400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93400" w:rsidRDefault="00D93400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>
              <w:rPr>
                <w:sz w:val="18"/>
                <w:szCs w:val="28"/>
              </w:rPr>
              <w:t xml:space="preserve">Ф.И.О. </w:t>
            </w:r>
          </w:p>
        </w:tc>
      </w:tr>
    </w:tbl>
    <w:p w:rsidR="00D93400" w:rsidRDefault="00D93400" w:rsidP="00D93400">
      <w:pPr>
        <w:suppressAutoHyphens/>
        <w:ind w:firstLine="851"/>
        <w:jc w:val="both"/>
        <w:rPr>
          <w:bCs/>
          <w:sz w:val="28"/>
          <w:szCs w:val="28"/>
        </w:rPr>
      </w:pPr>
    </w:p>
    <w:p w:rsidR="00D93400" w:rsidRDefault="00D93400" w:rsidP="00D93400">
      <w:pPr>
        <w:suppressAutoHyphens/>
        <w:ind w:firstLine="851"/>
        <w:jc w:val="both"/>
        <w:rPr>
          <w:bCs/>
          <w:sz w:val="28"/>
          <w:szCs w:val="28"/>
        </w:rPr>
      </w:pPr>
    </w:p>
    <w:p w:rsidR="00D93400" w:rsidRDefault="00D93400" w:rsidP="00D93400">
      <w:pPr>
        <w:jc w:val="both"/>
        <w:rPr>
          <w:sz w:val="28"/>
        </w:rPr>
      </w:pPr>
    </w:p>
    <w:p w:rsidR="00D93400" w:rsidRDefault="00D93400" w:rsidP="00D93400">
      <w:pPr>
        <w:jc w:val="both"/>
        <w:rPr>
          <w:sz w:val="28"/>
          <w:szCs w:val="28"/>
        </w:rPr>
      </w:pPr>
    </w:p>
    <w:p w:rsidR="00B0629F" w:rsidRPr="00D93400" w:rsidRDefault="00B0629F">
      <w:pPr>
        <w:rPr>
          <w:sz w:val="28"/>
          <w:szCs w:val="28"/>
        </w:rPr>
      </w:pPr>
    </w:p>
    <w:sectPr w:rsidR="00B0629F" w:rsidRPr="00D93400" w:rsidSect="00D934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2FA" w:rsidRDefault="00DF72FA" w:rsidP="00D93400">
      <w:r>
        <w:separator/>
      </w:r>
    </w:p>
  </w:endnote>
  <w:endnote w:type="continuationSeparator" w:id="0">
    <w:p w:rsidR="00DF72FA" w:rsidRDefault="00DF72FA" w:rsidP="00D93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400" w:rsidRDefault="00D9340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400" w:rsidRDefault="00D9340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400" w:rsidRDefault="00D9340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2FA" w:rsidRDefault="00DF72FA" w:rsidP="00D93400">
      <w:r>
        <w:separator/>
      </w:r>
    </w:p>
  </w:footnote>
  <w:footnote w:type="continuationSeparator" w:id="0">
    <w:p w:rsidR="00DF72FA" w:rsidRDefault="00DF72FA" w:rsidP="00D934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400" w:rsidRDefault="00D9340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43537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D93400" w:rsidRPr="00D93400" w:rsidRDefault="00D93400">
        <w:pPr>
          <w:pStyle w:val="a3"/>
          <w:jc w:val="center"/>
          <w:rPr>
            <w:sz w:val="28"/>
            <w:szCs w:val="28"/>
          </w:rPr>
        </w:pPr>
        <w:r w:rsidRPr="00D93400">
          <w:rPr>
            <w:sz w:val="28"/>
            <w:szCs w:val="28"/>
          </w:rPr>
          <w:fldChar w:fldCharType="begin"/>
        </w:r>
        <w:r w:rsidRPr="00D93400">
          <w:rPr>
            <w:sz w:val="28"/>
            <w:szCs w:val="28"/>
          </w:rPr>
          <w:instrText>PAGE   \* MERGEFORMAT</w:instrText>
        </w:r>
        <w:r w:rsidRPr="00D93400">
          <w:rPr>
            <w:sz w:val="28"/>
            <w:szCs w:val="28"/>
          </w:rPr>
          <w:fldChar w:fldCharType="separate"/>
        </w:r>
        <w:r w:rsidR="00F60EDF">
          <w:rPr>
            <w:noProof/>
            <w:sz w:val="28"/>
            <w:szCs w:val="28"/>
          </w:rPr>
          <w:t>2</w:t>
        </w:r>
        <w:r w:rsidRPr="00D93400">
          <w:rPr>
            <w:sz w:val="28"/>
            <w:szCs w:val="28"/>
          </w:rPr>
          <w:fldChar w:fldCharType="end"/>
        </w:r>
      </w:p>
    </w:sdtContent>
  </w:sdt>
  <w:p w:rsidR="00D93400" w:rsidRDefault="00D9340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400" w:rsidRDefault="00D9340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8B6"/>
    <w:rsid w:val="003F58B6"/>
    <w:rsid w:val="00B0629F"/>
    <w:rsid w:val="00CC4666"/>
    <w:rsid w:val="00D93400"/>
    <w:rsid w:val="00DF72FA"/>
    <w:rsid w:val="00F60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4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340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934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9340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9340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4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340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934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9340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9340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0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254</Words>
  <Characters>1448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2023-10-30T11:44:00Z</dcterms:created>
  <dcterms:modified xsi:type="dcterms:W3CDTF">2023-11-09T14:36:00Z</dcterms:modified>
</cp:coreProperties>
</file>